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c="http://schemas.openxmlformats.org/drawingml/2006/chart" mc:Ignorable="w14 w15 w16se wp14">
  <w:body>
    <w:p w:rsidR="007B6E4F" w:rsidP="007B6E4F" w:rsidRDefault="00494B97" w14:paraId="0BE998F1" w14:textId="6C8A16D8">
      <w:pPr>
        <w:pStyle w:val="Heading1"/>
        <w:rPr>
          <w:rFonts w:ascii="Aptos Display" w:hAnsi="Aptos Display"/>
          <w:b w:val="0"/>
          <w:caps w:val="0"/>
          <w:sz w:val="40"/>
          <w:szCs w:val="40"/>
        </w:rPr>
      </w:pPr>
      <w:r w:rsidRPr="00494B97">
        <w:rPr>
          <w:rFonts w:ascii="Aptos Display" w:hAnsi="Aptos Display"/>
          <w:b w:val="0"/>
          <w:caps w:val="0"/>
          <w:sz w:val="40"/>
          <w:szCs w:val="40"/>
        </w:rPr>
        <w:t>APPENDIX</w:t>
      </w:r>
      <w:r w:rsidR="00CE5061">
        <w:rPr>
          <w:rFonts w:ascii="Aptos Display" w:hAnsi="Aptos Display"/>
          <w:b w:val="0"/>
          <w:caps w:val="0"/>
          <w:sz w:val="40"/>
          <w:szCs w:val="40"/>
        </w:rPr>
        <w:t xml:space="preserve"> E</w:t>
      </w:r>
      <w:r w:rsidRPr="00494B97" w:rsidR="007B6E4F">
        <w:rPr>
          <w:rFonts w:ascii="Aptos Display" w:hAnsi="Aptos Display"/>
          <w:b w:val="0"/>
          <w:caps w:val="0"/>
          <w:sz w:val="40"/>
          <w:szCs w:val="40"/>
        </w:rPr>
        <w:t xml:space="preserve">: </w:t>
      </w:r>
      <w:r w:rsidRPr="00494B97" w:rsidR="00345FBE">
        <w:rPr>
          <w:rFonts w:ascii="Aptos Display" w:hAnsi="Aptos Display"/>
          <w:b w:val="0"/>
          <w:caps w:val="0"/>
          <w:sz w:val="40"/>
          <w:szCs w:val="40"/>
        </w:rPr>
        <w:t>TRENDS AMONG PWID</w:t>
      </w:r>
      <w:r>
        <w:rPr>
          <w:rFonts w:ascii="Aptos Display" w:hAnsi="Aptos Display"/>
          <w:b w:val="0"/>
          <w:caps w:val="0"/>
          <w:sz w:val="40"/>
          <w:szCs w:val="40"/>
        </w:rPr>
        <w:t xml:space="preserve">, FSW and MSM </w:t>
      </w:r>
      <w:r w:rsidRPr="00494B97" w:rsidR="00345FBE">
        <w:rPr>
          <w:rFonts w:ascii="Aptos Display" w:hAnsi="Aptos Display"/>
          <w:b w:val="0"/>
          <w:caps w:val="0"/>
          <w:sz w:val="40"/>
          <w:szCs w:val="40"/>
        </w:rPr>
        <w:t>ON SITES</w:t>
      </w:r>
    </w:p>
    <w:p w:rsidRPr="00494B97" w:rsidR="00494B97" w:rsidP="00494B97" w:rsidRDefault="00494B97" w14:paraId="7C3ACCC1" w14:textId="261298FA">
      <w:pPr>
        <w:pStyle w:val="Heading2"/>
      </w:pPr>
      <w:bookmarkStart w:name="_GoBack" w:id="0"/>
      <w:r>
        <w:t>T</w:t>
      </w:r>
      <w:r w:rsidRPr="00494B97">
        <w:t>ENDS AMONG PWID</w:t>
      </w:r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1842"/>
        <w:gridCol w:w="1843"/>
        <w:gridCol w:w="1843"/>
        <w:gridCol w:w="1843"/>
      </w:tblGrid>
      <w:tr w:rsidRPr="007B6E4F" w:rsidR="007B6E4F" w:rsidTr="6D27A14F" w14:paraId="4FC1614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bookmarkEnd w:id="0"/>
          <w:p w:rsidRPr="007B6E4F" w:rsidR="007B6E4F" w:rsidP="007B6E4F" w:rsidRDefault="00345FBE" w14:paraId="60E2FCBF" w14:textId="4CF92E1F">
            <w:pPr>
              <w:rPr>
                <w:rFonts w:cs="Calibri"/>
                <w:sz w:val="20"/>
                <w:szCs w:val="20"/>
                <w:lang w:val="es"/>
              </w:rPr>
            </w:pPr>
            <w:r w:rsidRPr="00345FBE">
              <w:rPr>
                <w:sz w:val="20"/>
              </w:rPr>
              <w:t>Indicator and statistical significance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Mar/>
          </w:tcPr>
          <w:p w:rsidRPr="007B6E4F" w:rsidR="007B6E4F" w:rsidP="00345FBE" w:rsidRDefault="00345FBE" w14:paraId="7F072272" w14:textId="2FCE2E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noProof/>
                <w:sz w:val="20"/>
                <w:szCs w:val="20"/>
                <w:lang w:eastAsia="ru-RU"/>
              </w:rPr>
            </w:pPr>
            <w:r>
              <w:rPr>
                <w:sz w:val="20"/>
              </w:rPr>
              <w:t>Graphs and annual percent</w:t>
            </w:r>
            <w:r w:rsidRPr="00345FBE">
              <w:rPr>
                <w:sz w:val="20"/>
              </w:rPr>
              <w:t xml:space="preserve"> change and average </w:t>
            </w:r>
            <w:r>
              <w:rPr>
                <w:sz w:val="20"/>
              </w:rPr>
              <w:t>annual percent</w:t>
            </w:r>
            <w:r w:rsidRPr="00345FBE">
              <w:rPr>
                <w:sz w:val="20"/>
              </w:rPr>
              <w:t xml:space="preserve"> change</w:t>
            </w:r>
          </w:p>
        </w:tc>
      </w:tr>
      <w:tr w:rsidRPr="000D00A5" w:rsidR="007B6E4F" w:rsidTr="6D27A14F" w14:paraId="13734F31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7B6E4F" w:rsidP="6D27A14F" w:rsidRDefault="007B6E4F" w14:paraId="5EED16FA" w14:textId="427CEFD3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HIV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7C6357" w:rsidR="007B6E4F" w:rsidP="007C6357" w:rsidRDefault="00345FBE" w14:paraId="39ADF82C" w14:textId="576D0E04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statistically significant decreases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Râbnița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.</w:t>
            </w:r>
            <w:r w:rsidRPr="007C6357" w:rsidR="007B6E4F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A9D5E7" w:themeColor="accent1" w:themeTint="66" w:sz="4" w:space="0"/>
            </w:tcBorders>
            <w:tcMar/>
          </w:tcPr>
          <w:p w:rsidRPr="000D00A5" w:rsidR="007B6E4F" w:rsidP="002A0A78" w:rsidRDefault="007B6E4F" w14:paraId="62167AD6" w14:textId="14C866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237895" wp14:editId="691D21C0">
                  <wp:extent cx="4632385" cy="1897811"/>
                  <wp:effectExtent l="0" t="0" r="15875" b="7620"/>
                  <wp:docPr id="97" name="Диаграмма 9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</w:tr>
      <w:tr w:rsidRPr="000D00A5" w:rsidR="00902DA6" w:rsidTr="6D27A14F" w14:paraId="49B8BDA1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902DA6" w:rsidP="00902DA6" w:rsidRDefault="00345FBE" w14:paraId="0CE6ABF3" w14:textId="3E321162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Annual percent change </w:t>
            </w:r>
            <w:r w:rsidRPr="007C6357" w:rsidR="00902DA6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902DA6" w:rsidP="00902DA6" w:rsidRDefault="00902DA6" w14:paraId="338FFB79" w14:textId="04A9D9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0,23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902DA6" w:rsidP="00902DA6" w:rsidRDefault="00902DA6" w14:paraId="35AF0EB3" w14:textId="030D6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-0,31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902DA6" w:rsidP="00902DA6" w:rsidRDefault="00902DA6" w14:paraId="17D3B648" w14:textId="34466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902DA6" w:rsidP="00902DA6" w:rsidRDefault="00902DA6" w14:paraId="085F43CD" w14:textId="0C1DA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-0,81</w:t>
            </w:r>
          </w:p>
        </w:tc>
      </w:tr>
      <w:tr w:rsidRPr="000D00A5" w:rsidR="00902DA6" w:rsidTr="6D27A14F" w14:paraId="4AAFC99D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902DA6" w:rsidP="00902DA6" w:rsidRDefault="00345FBE" w14:paraId="5534DD8F" w14:textId="3A0D3923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Average annual percent change </w:t>
            </w:r>
            <w:r w:rsidRPr="007C6357" w:rsidR="00902DA6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902DA6" w:rsidP="00902DA6" w:rsidRDefault="00902DA6" w14:paraId="682490C9" w14:textId="0B07C5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0,99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902DA6" w:rsidP="00902DA6" w:rsidRDefault="00902DA6" w14:paraId="5DD3670E" w14:textId="4428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-0,60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902DA6" w:rsidP="00902DA6" w:rsidRDefault="00902DA6" w14:paraId="12255D7A" w14:textId="4ECEF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902DA6" w:rsidP="00902DA6" w:rsidRDefault="00902DA6" w14:paraId="3E7FDF8C" w14:textId="754C1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-0,80</w:t>
            </w:r>
          </w:p>
        </w:tc>
      </w:tr>
      <w:tr w:rsidRPr="000D00A5" w:rsidR="000C4CDA" w:rsidTr="6D27A14F" w14:paraId="2013D08F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0C4CDA" w:rsidP="6D27A14F" w:rsidRDefault="000C4CDA" w14:paraId="2B94AEDB" w14:textId="18FA10ED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HB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7B6E4F" w:rsidR="000C4CDA" w:rsidP="00345FBE" w:rsidRDefault="00345FBE" w14:paraId="0204C6F4" w14:textId="265EA15C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There is evidence of statistically significant decreases in</w:t>
            </w:r>
            <w:r w:rsidRPr="007C6357" w:rsidR="000C4CDA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</w:t>
            </w:r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 statistically significant increase in</w:t>
            </w:r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Râbnița</w:t>
            </w:r>
            <w:proofErr w:type="spellEnd"/>
            <w:r w:rsidRPr="007B6E4F" w:rsidR="000C4CDA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A9D5E7" w:themeColor="accent1" w:themeTint="66" w:sz="4" w:space="0"/>
            </w:tcBorders>
            <w:tcMar/>
          </w:tcPr>
          <w:p w:rsidRPr="000D00A5" w:rsidR="000C4CDA" w:rsidP="002A0A78" w:rsidRDefault="000C4CDA" w14:paraId="0C512562" w14:textId="71D8FB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C2F05EF" wp14:editId="1DA4A429">
                  <wp:extent cx="4615132" cy="2182483"/>
                  <wp:effectExtent l="0" t="0" r="14605" b="8890"/>
                  <wp:docPr id="99" name="Диаграмма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E23895-D297-4F55-97F2-603D2FA28E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Pr="000D00A5" w:rsidR="00345FBE" w:rsidTr="6D27A14F" w14:paraId="7A0FD5D6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345FBE" w:rsidR="00345FBE" w:rsidP="00345FBE" w:rsidRDefault="00345FBE" w14:paraId="3334D203" w14:textId="6A7B3C2F">
            <w:pPr>
              <w:rPr>
                <w:b w:val="0"/>
                <w:sz w:val="20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345FBE" w:rsidP="00345FBE" w:rsidRDefault="00345FBE" w14:paraId="0C69800B" w14:textId="109CFC8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-0,35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4661D1A4" w14:textId="48EAF4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-0,70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31B46625" w14:textId="7C3B6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345FBE" w:rsidP="00345FBE" w:rsidRDefault="00345FBE" w14:paraId="70BF6843" w14:textId="72443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0,86</w:t>
            </w:r>
          </w:p>
        </w:tc>
      </w:tr>
      <w:tr w:rsidRPr="000D00A5" w:rsidR="00345FBE" w:rsidTr="6D27A14F" w14:paraId="0F3EA8E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345FBE" w:rsidR="00345FBE" w:rsidP="00345FBE" w:rsidRDefault="00345FBE" w14:paraId="4C8B6A8D" w14:textId="416F1A3D">
            <w:pPr>
              <w:rPr>
                <w:b w:val="0"/>
                <w:sz w:val="20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345FBE" w:rsidP="00345FBE" w:rsidRDefault="00345FBE" w14:paraId="1B838E26" w14:textId="701DB9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-0,65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20F10300" w14:textId="72398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-0,88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590CDD82" w14:textId="468EA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345FBE" w:rsidP="00345FBE" w:rsidRDefault="00345FBE" w14:paraId="5D9A9B24" w14:textId="00DF66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4,60</w:t>
            </w:r>
          </w:p>
        </w:tc>
      </w:tr>
      <w:tr w:rsidRPr="000D00A5" w:rsidR="00A9496C" w:rsidTr="6D27A14F" w14:paraId="180EE429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A9496C" w:rsidP="6D27A14F" w:rsidRDefault="00D905BB" w14:paraId="6E910D6C" w14:textId="0E7C43B7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HC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7B6E4F" w:rsidR="00A9496C" w:rsidP="00345FBE" w:rsidRDefault="00345FBE" w14:paraId="4DBCDC5F" w14:textId="734D18F4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There is evidence of statistically significant decreases in</w:t>
            </w:r>
            <w:r w:rsidRPr="007C6357" w:rsidR="00A9496C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R</w:t>
            </w:r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â</w:t>
            </w:r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bnița</w:t>
            </w:r>
            <w:proofErr w:type="spellEnd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</w:t>
            </w:r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423C78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B6E4F" w:rsidR="00A9496C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A9D5E7" w:themeColor="accent1" w:themeTint="66" w:sz="4" w:space="0"/>
            </w:tcBorders>
            <w:tcMar/>
          </w:tcPr>
          <w:p w:rsidRPr="000D00A5" w:rsidR="00A9496C" w:rsidP="002A0A78" w:rsidRDefault="00A9496C" w14:paraId="615F1754" w14:textId="00BE37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C54D09E" wp14:editId="503A7177">
                  <wp:extent cx="4614545" cy="2113471"/>
                  <wp:effectExtent l="0" t="0" r="14605" b="1270"/>
                  <wp:docPr id="101" name="Диаграмма 1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9BE4C4-1997-45AF-B247-F6E46E2670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Pr="000D00A5" w:rsidR="00345FBE" w:rsidTr="6D27A14F" w14:paraId="589A52DF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0E53A8ED" w14:textId="6B22D991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345FBE" w:rsidP="00345FBE" w:rsidRDefault="00345FBE" w14:paraId="3A845022" w14:textId="52EB2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0102FF7F" w14:textId="2F336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6B106820" w14:textId="4AFE8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345FBE" w:rsidP="00345FBE" w:rsidRDefault="00345FBE" w14:paraId="6F778E48" w14:textId="02A63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-0,70</w:t>
            </w:r>
          </w:p>
        </w:tc>
      </w:tr>
      <w:tr w:rsidRPr="000D00A5" w:rsidR="00345FBE" w:rsidTr="6D27A14F" w14:paraId="5ECC585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336A1273" w14:textId="5E63D7A0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345FBE" w:rsidP="00345FBE" w:rsidRDefault="00345FBE" w14:paraId="07528CAA" w14:textId="5DA2639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04EB02CB" w14:textId="02A04A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46D6DF97" w14:textId="05740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345FBE" w:rsidP="00345FBE" w:rsidRDefault="00345FBE" w14:paraId="3C4C8663" w14:textId="58B29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-0,76</w:t>
            </w:r>
          </w:p>
        </w:tc>
      </w:tr>
      <w:tr w:rsidRPr="000D00A5" w:rsidR="006610D0" w:rsidTr="6D27A14F" w14:paraId="2FF62A45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6610D0" w:rsidP="6D27A14F" w:rsidRDefault="006610D0" w14:paraId="71667A29" w14:textId="16363B46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Syphilis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7B6E4F" w:rsidR="006610D0" w:rsidP="00345FBE" w:rsidRDefault="00345FBE" w14:paraId="03695FE0" w14:textId="7E3642F4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statistically significant increases in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</w:t>
            </w:r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Râbnița</w:t>
            </w:r>
            <w:proofErr w:type="spellEnd"/>
            <w:r w:rsidRPr="007B6E4F" w:rsidR="006610D0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A9D5E7" w:themeColor="accent1" w:themeTint="66" w:sz="4" w:space="0"/>
            </w:tcBorders>
            <w:tcMar/>
          </w:tcPr>
          <w:p w:rsidRPr="000D00A5" w:rsidR="006610D0" w:rsidP="002A0A78" w:rsidRDefault="006610D0" w14:paraId="7C8FB3EB" w14:textId="329944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CD41F15" wp14:editId="6D1FC163">
                  <wp:extent cx="4580626" cy="2130724"/>
                  <wp:effectExtent l="0" t="0" r="10795" b="3175"/>
                  <wp:docPr id="103" name="Диаграмма 1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894287-E021-4B42-929A-306305FA78F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Pr="000D00A5" w:rsidR="00345FBE" w:rsidTr="6D27A14F" w14:paraId="491E2AB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11C06220" w14:textId="08530A9C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345FBE" w:rsidP="00345FBE" w:rsidRDefault="00345FBE" w14:paraId="1C811CED" w14:textId="086336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203F6586" w14:textId="70033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0,88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3B268CB6" w14:textId="6CD15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345FBE" w:rsidP="00345FBE" w:rsidRDefault="00345FBE" w14:paraId="50F10373" w14:textId="1E44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0,12</w:t>
            </w:r>
          </w:p>
        </w:tc>
      </w:tr>
      <w:tr w:rsidRPr="000D00A5" w:rsidR="00345FBE" w:rsidTr="6D27A14F" w14:paraId="6514FFD0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255A9E4E" w14:textId="20C035B6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345FBE" w:rsidP="00345FBE" w:rsidRDefault="00345FBE" w14:paraId="2077E3AA" w14:textId="32CD520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3265B59E" w14:textId="3E2CB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13,14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02F54578" w14:textId="39708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345FBE" w:rsidP="00345FBE" w:rsidRDefault="00345FBE" w14:paraId="1676C29F" w14:textId="3C22D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0,28</w:t>
            </w:r>
          </w:p>
        </w:tc>
      </w:tr>
      <w:tr w:rsidRPr="000D00A5" w:rsidR="00E21CCE" w:rsidTr="6D27A14F" w14:paraId="7A564938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E21CCE" w:rsidP="6D27A14F" w:rsidRDefault="00E21CCE" w14:paraId="22B00ED9" w14:textId="238B45CA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Ever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tested</w:t>
            </w:r>
          </w:p>
          <w:p w:rsidRPr="007B6E4F" w:rsidR="00E21CCE" w:rsidP="002A0A78" w:rsidRDefault="00345FBE" w14:paraId="57366097" w14:textId="5737B923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There is no evidence of a statistically significant change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A9D5E7" w:themeColor="accent1" w:themeTint="66" w:sz="4" w:space="0"/>
            </w:tcBorders>
            <w:tcMar/>
          </w:tcPr>
          <w:p w:rsidRPr="000D00A5" w:rsidR="00E21CCE" w:rsidP="002A0A78" w:rsidRDefault="00E21CCE" w14:paraId="5C245ED0" w14:textId="678D1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A9B4086" wp14:editId="764AE707">
                  <wp:extent cx="4615132" cy="2191110"/>
                  <wp:effectExtent l="0" t="0" r="14605" b="0"/>
                  <wp:docPr id="105" name="Диаграмма 10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57DAC7-D10C-4E36-AD82-F082FFBC400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Pr="000D00A5" w:rsidR="00345FBE" w:rsidTr="6D27A14F" w14:paraId="1C46B2C8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5B43EC9E" w14:textId="1A1C9B9C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345FBE" w:rsidP="00345FBE" w:rsidRDefault="00345FBE" w14:paraId="57D94C3A" w14:textId="53B3900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464E3D50" w14:textId="2F23CC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-0,07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345FBE" w:rsidP="00345FBE" w:rsidRDefault="00345FBE" w14:paraId="429303A6" w14:textId="6FBE1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345FBE" w:rsidP="00345FBE" w:rsidRDefault="00345FBE" w14:paraId="1CFFCC20" w14:textId="58373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0,01</w:t>
            </w:r>
          </w:p>
        </w:tc>
      </w:tr>
      <w:tr w:rsidRPr="000D00A5" w:rsidR="00345FBE" w:rsidTr="6D27A14F" w14:paraId="0A4EF6E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5F455D40" w14:textId="1A1DEB89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345FBE" w:rsidP="00345FBE" w:rsidRDefault="00345FBE" w14:paraId="03173BBE" w14:textId="01518A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2D5B932F" w14:textId="02706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-0,13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345FBE" w:rsidP="00345FBE" w:rsidRDefault="00345FBE" w14:paraId="2D2A3D88" w14:textId="0DC4DC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345FBE" w:rsidP="00345FBE" w:rsidRDefault="00345FBE" w14:paraId="48875183" w14:textId="09E62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0,02</w:t>
            </w:r>
          </w:p>
        </w:tc>
      </w:tr>
    </w:tbl>
    <w:p w:rsidR="007B6E4F" w:rsidRDefault="007B6E4F" w14:paraId="25320B56" w14:textId="77777777">
      <w:pPr>
        <w:rPr>
          <w:rFonts w:asciiTheme="majorHAnsi" w:hAnsiTheme="majorHAnsi" w:eastAsiaTheme="majorEastAsia" w:cstheme="majorBidi"/>
          <w:b/>
          <w:caps/>
          <w:color w:val="276E8B" w:themeColor="accent1" w:themeShade="BF"/>
          <w:sz w:val="32"/>
          <w:szCs w:val="32"/>
        </w:rPr>
      </w:pPr>
      <w:r>
        <w:lastRenderedPageBreak/>
        <w:br w:type="page"/>
      </w:r>
    </w:p>
    <w:p w:rsidRPr="00702A61" w:rsidR="00883481" w:rsidP="00494B97" w:rsidRDefault="00345FBE" w14:paraId="50473E1E" w14:textId="017EFAD4">
      <w:pPr>
        <w:pStyle w:val="Heading2"/>
      </w:pPr>
      <w:r>
        <w:lastRenderedPageBreak/>
        <w:t>T</w:t>
      </w:r>
      <w:r w:rsidRPr="00345FBE">
        <w:t xml:space="preserve">RENDS AMONG </w:t>
      </w:r>
      <w:r>
        <w:t>FSW</w:t>
      </w:r>
      <w:r w:rsidRPr="00345FBE">
        <w:t xml:space="preserve"> ON SITES</w:t>
      </w:r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3685"/>
        <w:gridCol w:w="3686"/>
      </w:tblGrid>
      <w:tr w:rsidRPr="000D00A5" w:rsidR="00345FBE" w:rsidTr="6D27A14F" w14:paraId="671EC0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0D00A5" w:rsidR="00345FBE" w:rsidP="00345FBE" w:rsidRDefault="00345FBE" w14:paraId="5826F49E" w14:textId="5F1EC53D">
            <w:pPr>
              <w:jc w:val="center"/>
              <w:rPr>
                <w:rFonts w:cs="Calibri"/>
                <w:sz w:val="20"/>
                <w:szCs w:val="20"/>
              </w:rPr>
            </w:pPr>
            <w:r w:rsidRPr="00345FBE">
              <w:rPr>
                <w:sz w:val="20"/>
              </w:rPr>
              <w:t>Indicator and statistical significance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Mar/>
          </w:tcPr>
          <w:p w:rsidRPr="000D00A5" w:rsidR="00345FBE" w:rsidP="00345FBE" w:rsidRDefault="00345FBE" w14:paraId="69832491" w14:textId="19490E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Graphs and annual percent</w:t>
            </w:r>
            <w:r w:rsidRPr="00345FBE">
              <w:rPr>
                <w:sz w:val="20"/>
              </w:rPr>
              <w:t xml:space="preserve"> change and average </w:t>
            </w:r>
            <w:r>
              <w:rPr>
                <w:sz w:val="20"/>
              </w:rPr>
              <w:t>annual percent</w:t>
            </w:r>
            <w:r w:rsidRPr="00345FBE">
              <w:rPr>
                <w:sz w:val="20"/>
              </w:rPr>
              <w:t xml:space="preserve"> change</w:t>
            </w:r>
          </w:p>
        </w:tc>
      </w:tr>
      <w:tr w:rsidRPr="000D00A5" w:rsidR="00883481" w:rsidTr="6D27A14F" w14:paraId="147485CF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883481" w:rsidP="6D27A14F" w:rsidRDefault="00883481" w14:paraId="21C5B880" w14:textId="655A52EB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HIV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883481" w:rsidP="00345FBE" w:rsidRDefault="00345FBE" w14:paraId="3943D9BF" w14:textId="4CD255EC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There is evidence of statistically significant decreases in</w:t>
            </w:r>
            <w:r w:rsidRPr="007C6357" w:rsidR="00883481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</w:t>
            </w:r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883481" w:rsidP="002A0A78" w:rsidRDefault="00883481" w14:paraId="7B0546A8" w14:textId="13B716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1F60EE1" wp14:editId="328DDF52">
                  <wp:extent cx="4572000" cy="1885950"/>
                  <wp:effectExtent l="0" t="0" r="0" b="0"/>
                  <wp:docPr id="83" name="Диаграмма 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F8FE8C-E1F5-48E1-B259-FE1BC09ADA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Pr="000D00A5" w:rsidR="00345FBE" w:rsidTr="6D27A14F" w14:paraId="45525489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3E29BDA9" w14:textId="2279D41A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01DF2F73" w14:textId="4617B7C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CC405B">
              <w:t>-0,49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345FBE" w:rsidP="00345FBE" w:rsidRDefault="00345FBE" w14:paraId="625DD8C8" w14:textId="16F15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CC405B">
              <w:t>-0,21</w:t>
            </w:r>
          </w:p>
        </w:tc>
      </w:tr>
      <w:tr w:rsidRPr="000D00A5" w:rsidR="00345FBE" w:rsidTr="6D27A14F" w14:paraId="2C6D2AE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53FDA3DF" w14:textId="1A932620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345FBE" w:rsidP="00345FBE" w:rsidRDefault="00345FBE" w14:paraId="3C64D4EC" w14:textId="43693EE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CC405B">
              <w:t>-0,77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Pr="00883481" w:rsidR="00345FBE" w:rsidP="00345FBE" w:rsidRDefault="00345FBE" w14:paraId="44848EF5" w14:textId="379E0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CC405B">
              <w:t>-0,47</w:t>
            </w:r>
          </w:p>
        </w:tc>
      </w:tr>
      <w:tr w:rsidRPr="000D00A5" w:rsidR="00D45738" w:rsidTr="6D27A14F" w14:paraId="7ED32AD1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D45738" w:rsidP="6D27A14F" w:rsidRDefault="00D45738" w14:paraId="5E7AD992" w14:textId="01E35671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BV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D45738" w:rsidP="00345FBE" w:rsidRDefault="00345FBE" w14:paraId="29F99739" w14:textId="4F1088EF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decrease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D45738" w:rsidP="002A0A78" w:rsidRDefault="00D45738" w14:paraId="672B2FBC" w14:textId="727EB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3643E5F" wp14:editId="07BD164C">
                  <wp:extent cx="4610100" cy="2200275"/>
                  <wp:effectExtent l="0" t="0" r="0" b="9525"/>
                  <wp:docPr id="87" name="Диаграмма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B5D93E-A7C2-4A1B-BDC9-615095E767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Pr="000D00A5" w:rsidR="00345FBE" w:rsidTr="6D27A14F" w14:paraId="107C482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061E86DF" w14:textId="0ED22D81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5C28BEB3" w14:textId="2D8C7FB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451CBC">
              <w:t>0,02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345FBE" w:rsidP="00345FBE" w:rsidRDefault="00345FBE" w14:paraId="2228C0E1" w14:textId="06D0E8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451CBC">
              <w:t>-0,21</w:t>
            </w:r>
          </w:p>
        </w:tc>
      </w:tr>
      <w:tr w:rsidRPr="000D00A5" w:rsidR="00345FBE" w:rsidTr="6D27A14F" w14:paraId="33FB7409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7C6357" w:rsidR="00345FBE" w:rsidP="00345FBE" w:rsidRDefault="00345FBE" w14:paraId="0AE83CBC" w14:textId="1BDCCDBB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345FBE" w:rsidP="00345FBE" w:rsidRDefault="00345FBE" w14:paraId="0A6EBFDB" w14:textId="1A4313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451CBC">
              <w:t>0,05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A9D5E7" w:themeColor="accent1" w:themeTint="66" w:sz="4" w:space="0"/>
            </w:tcBorders>
            <w:tcMar/>
          </w:tcPr>
          <w:p w:rsidRPr="00883481" w:rsidR="00345FBE" w:rsidP="00345FBE" w:rsidRDefault="00345FBE" w14:paraId="55C2F9F1" w14:textId="2507E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451CBC">
              <w:t>-0,47</w:t>
            </w:r>
          </w:p>
        </w:tc>
      </w:tr>
      <w:tr w:rsidRPr="000D00A5" w:rsidR="00450976" w:rsidTr="6D27A14F" w14:paraId="33E80618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450976" w:rsidP="6D27A14F" w:rsidRDefault="00450976" w14:paraId="770B3FA6" w14:textId="09BC929D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CV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450976" w:rsidP="005172D9" w:rsidRDefault="00345FBE" w14:paraId="0595BC78" w14:textId="16FC58D2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statistically significant decreases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450976" w:rsidP="002A0A78" w:rsidRDefault="00450976" w14:paraId="5C6BF021" w14:textId="760EB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E0FA673" wp14:editId="7C0D1C5A">
                  <wp:extent cx="4591050" cy="2028825"/>
                  <wp:effectExtent l="0" t="0" r="0" b="9525"/>
                  <wp:docPr id="89" name="Диаграмма 8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1A5A30-58F3-45B1-82B5-E9CB19EBA5E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Pr="000D00A5" w:rsidR="00345FBE" w:rsidTr="6D27A14F" w14:paraId="279E7455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673E93F8" w14:textId="2A13C432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66BF7559" w14:textId="47C83C0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851658">
              <w:t>-0,89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345FBE" w:rsidP="00345FBE" w:rsidRDefault="00345FBE" w14:paraId="5A05B285" w14:textId="1BE23D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851658">
              <w:t>-0,14</w:t>
            </w:r>
          </w:p>
        </w:tc>
      </w:tr>
      <w:tr w:rsidRPr="000D00A5" w:rsidR="00345FBE" w:rsidTr="6D27A14F" w14:paraId="11D5FF0F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7C6357" w:rsidR="00345FBE" w:rsidP="00345FBE" w:rsidRDefault="00345FBE" w14:paraId="04E19675" w14:textId="4F028A5A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lastRenderedPageBreak/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345FBE" w:rsidP="00345FBE" w:rsidRDefault="00345FBE" w14:paraId="5D55B51C" w14:textId="59BC6B3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851658">
              <w:t>-0,93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A9D5E7" w:themeColor="accent1" w:themeTint="66" w:sz="4" w:space="0"/>
            </w:tcBorders>
            <w:tcMar/>
          </w:tcPr>
          <w:p w:rsidRPr="00883481" w:rsidR="00345FBE" w:rsidP="00345FBE" w:rsidRDefault="00345FBE" w14:paraId="3C11CC43" w14:textId="4FFED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851658">
              <w:t>-0,34</w:t>
            </w:r>
          </w:p>
        </w:tc>
      </w:tr>
      <w:tr w:rsidRPr="000D00A5" w:rsidR="00450976" w:rsidTr="6D27A14F" w14:paraId="749BE026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450976" w:rsidP="6D27A14F" w:rsidRDefault="00DF7A31" w14:paraId="637511FF" w14:textId="60BE815B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Syphilis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450976" w:rsidP="00345FBE" w:rsidRDefault="00345FBE" w14:paraId="1D4043FF" w14:textId="7E7130E0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statistically significant decreases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Râbnița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450976" w:rsidP="002A0A78" w:rsidRDefault="00450976" w14:paraId="457D57BE" w14:textId="0C15C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9E80790" wp14:editId="1E05921F">
                  <wp:extent cx="4600575" cy="2209800"/>
                  <wp:effectExtent l="0" t="0" r="9525" b="0"/>
                  <wp:docPr id="92" name="Диаграмма 9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D214B7-2F11-452F-B505-50CABBDB96A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Pr="000D00A5" w:rsidR="00345FBE" w:rsidTr="6D27A14F" w14:paraId="23C1E0A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1AF300A0" w14:textId="46E9FC0B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776BC679" w14:textId="4D97BBE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523014">
              <w:t>-0,49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345FBE" w:rsidP="00345FBE" w:rsidRDefault="00345FBE" w14:paraId="7CAA13AD" w14:textId="78242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523014">
              <w:t>0,42</w:t>
            </w:r>
          </w:p>
        </w:tc>
      </w:tr>
      <w:tr w:rsidRPr="000D00A5" w:rsidR="00345FBE" w:rsidTr="6D27A14F" w14:paraId="6ADD4E81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7C6357" w:rsidR="00345FBE" w:rsidP="00345FBE" w:rsidRDefault="00345FBE" w14:paraId="5FD3B2BE" w14:textId="05225888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345FBE" w:rsidP="00345FBE" w:rsidRDefault="00345FBE" w14:paraId="577D0195" w14:textId="25BDF10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523014">
              <w:t>-0,77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A9D5E7" w:themeColor="accent1" w:themeTint="66" w:sz="4" w:space="0"/>
            </w:tcBorders>
            <w:tcMar/>
          </w:tcPr>
          <w:p w:rsidRPr="00883481" w:rsidR="00345FBE" w:rsidP="00345FBE" w:rsidRDefault="00345FBE" w14:paraId="71B293CF" w14:textId="06FCC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523014">
              <w:t>2,50</w:t>
            </w:r>
          </w:p>
        </w:tc>
      </w:tr>
      <w:tr w:rsidRPr="000D00A5" w:rsidR="00DF7A31" w:rsidTr="6D27A14F" w14:paraId="4F78F12B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DF7A31" w:rsidP="6D27A14F" w:rsidRDefault="00DF7A31" w14:paraId="34F5E163" w14:textId="4D9274EF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Ever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tested</w:t>
            </w:r>
          </w:p>
          <w:p w:rsidRPr="005172D9" w:rsidR="00DF7A31" w:rsidP="005172D9" w:rsidRDefault="00345FBE" w14:paraId="57D47605" w14:textId="5898364F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DF7A31" w:rsidP="002A0A78" w:rsidRDefault="00DF7A31" w14:paraId="0CC07C9B" w14:textId="282AC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43349F" wp14:editId="56C3789E">
                  <wp:extent cx="4610100" cy="2486025"/>
                  <wp:effectExtent l="0" t="0" r="0" b="9525"/>
                  <wp:docPr id="94" name="Диаграмма 9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59BBCD-CBA3-4298-A25D-848B46B7D75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Pr="000D00A5" w:rsidR="00345FBE" w:rsidTr="6D27A14F" w14:paraId="29FD1B1B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C6357" w:rsidR="00345FBE" w:rsidP="00345FBE" w:rsidRDefault="00345FBE" w14:paraId="6DC8D490" w14:textId="4003E512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4C8F7F43" w14:textId="016945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6F4E3A">
              <w:t>0,16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345FBE" w:rsidP="00345FBE" w:rsidRDefault="00345FBE" w14:paraId="38121D5C" w14:textId="28B66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6F4E3A">
              <w:t>0,06</w:t>
            </w:r>
          </w:p>
        </w:tc>
      </w:tr>
      <w:tr w:rsidRPr="000D00A5" w:rsidR="00345FBE" w:rsidTr="6D27A14F" w14:paraId="48D3BEE6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7C6357" w:rsidR="00345FBE" w:rsidP="00345FBE" w:rsidRDefault="00345FBE" w14:paraId="6E0595A0" w14:textId="3EF0974B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345FBE" w:rsidP="00345FBE" w:rsidRDefault="00345FBE" w14:paraId="674A0B84" w14:textId="68FADC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6F4E3A">
              <w:t>0,38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A9D5E7" w:themeColor="accent1" w:themeTint="66" w:sz="4" w:space="0"/>
            </w:tcBorders>
            <w:tcMar/>
          </w:tcPr>
          <w:p w:rsidRPr="00883481" w:rsidR="00345FBE" w:rsidP="00345FBE" w:rsidRDefault="00345FBE" w14:paraId="1EA8B27A" w14:textId="7CA202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6F4E3A">
              <w:t>0,12</w:t>
            </w:r>
          </w:p>
        </w:tc>
      </w:tr>
    </w:tbl>
    <w:p w:rsidR="00883481" w:rsidRDefault="00883481" w14:paraId="7262B85A" w14:textId="77777777">
      <w:pPr>
        <w:rPr>
          <w:rFonts w:asciiTheme="majorHAnsi" w:hAnsiTheme="majorHAnsi" w:eastAsiaTheme="majorEastAsia" w:cstheme="majorBidi"/>
          <w:b/>
          <w:caps/>
          <w:color w:val="276E8B" w:themeColor="accent1" w:themeShade="BF"/>
          <w:sz w:val="32"/>
          <w:szCs w:val="32"/>
        </w:rPr>
      </w:pPr>
      <w:r>
        <w:br w:type="page"/>
      </w:r>
    </w:p>
    <w:p w:rsidRPr="00702A61" w:rsidR="00793467" w:rsidP="00494B97" w:rsidRDefault="00345FBE" w14:paraId="16C17457" w14:textId="1E23C54E">
      <w:pPr>
        <w:pStyle w:val="Heading2"/>
      </w:pPr>
      <w:r w:rsidRPr="00345FBE">
        <w:lastRenderedPageBreak/>
        <w:t xml:space="preserve">TRENDS AMONG </w:t>
      </w:r>
      <w:r>
        <w:t>MSM</w:t>
      </w:r>
      <w:r w:rsidRPr="00345FBE">
        <w:t xml:space="preserve"> ON SITES</w:t>
      </w:r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3685"/>
        <w:gridCol w:w="3686"/>
      </w:tblGrid>
      <w:tr w:rsidRPr="000D00A5" w:rsidR="00345FBE" w:rsidTr="6D27A14F" w14:paraId="4DC0A3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0D00A5" w:rsidR="00345FBE" w:rsidP="00345FBE" w:rsidRDefault="00345FBE" w14:paraId="1D2BB119" w14:textId="4C1576B5">
            <w:pPr>
              <w:jc w:val="center"/>
              <w:rPr>
                <w:rFonts w:cs="Calibri"/>
                <w:sz w:val="20"/>
                <w:szCs w:val="20"/>
              </w:rPr>
            </w:pPr>
            <w:r w:rsidRPr="00345FBE">
              <w:rPr>
                <w:sz w:val="20"/>
              </w:rPr>
              <w:t>Indicator and statistical significance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Mar/>
          </w:tcPr>
          <w:p w:rsidRPr="000D00A5" w:rsidR="00345FBE" w:rsidP="00345FBE" w:rsidRDefault="00345FBE" w14:paraId="3C5AFADA" w14:textId="092056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Graphs and annual percent</w:t>
            </w:r>
            <w:r w:rsidRPr="00345FBE">
              <w:rPr>
                <w:sz w:val="20"/>
              </w:rPr>
              <w:t xml:space="preserve"> change and average </w:t>
            </w:r>
            <w:r>
              <w:rPr>
                <w:sz w:val="20"/>
              </w:rPr>
              <w:t>annual percent</w:t>
            </w:r>
            <w:r w:rsidRPr="00345FBE">
              <w:rPr>
                <w:sz w:val="20"/>
              </w:rPr>
              <w:t xml:space="preserve"> change</w:t>
            </w:r>
          </w:p>
        </w:tc>
      </w:tr>
      <w:tr w:rsidRPr="000D00A5" w:rsidR="00604700" w:rsidTr="6D27A14F" w14:paraId="045D0F37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BD17F3" w:rsidR="00BD17F3" w:rsidP="6D27A14F" w:rsidRDefault="00BD17F3" w14:paraId="3C55728D" w14:textId="2EFBA682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HIV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604700" w:rsidP="005172D9" w:rsidRDefault="00345FBE" w14:paraId="1B2A3E34" w14:textId="173138F2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a statistically significant decreases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A9D5E7" w:themeColor="accent1" w:themeTint="66" w:sz="4" w:space="0"/>
            </w:tcBorders>
            <w:tcMar/>
          </w:tcPr>
          <w:p w:rsidRPr="000D00A5" w:rsidR="00604700" w:rsidP="00B87C67" w:rsidRDefault="00BD17F3" w14:paraId="3EA1081D" w14:textId="13D3A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AB03FDB" wp14:editId="23F71892">
                  <wp:extent cx="4581525" cy="1619250"/>
                  <wp:effectExtent l="0" t="0" r="9525" b="0"/>
                  <wp:docPr id="1" name="Диаграмма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8083E8-8491-4003-9730-29778066E6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Pr="000D00A5" w:rsidR="00345FBE" w:rsidTr="6D27A14F" w14:paraId="668F89C7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7C6357" w:rsidR="00345FBE" w:rsidP="00345FBE" w:rsidRDefault="00345FBE" w14:paraId="796A945E" w14:textId="361D1A4B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345FBE" w:rsidP="00345FBE" w:rsidRDefault="00345FBE" w14:paraId="51A2F733" w14:textId="3E5A7C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94D72">
              <w:t>0,30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  <w:right w:val="nil"/>
            </w:tcBorders>
            <w:tcMar/>
          </w:tcPr>
          <w:p w:rsidR="00345FBE" w:rsidP="00345FBE" w:rsidRDefault="00345FBE" w14:paraId="08CAC90C" w14:textId="5E40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-0,30</w:t>
            </w:r>
          </w:p>
        </w:tc>
      </w:tr>
      <w:tr w:rsidRPr="000D00A5" w:rsidR="00345FBE" w:rsidTr="6D27A14F" w14:paraId="3A53E6CC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7C6357" w:rsidR="00345FBE" w:rsidP="00345FBE" w:rsidRDefault="00345FBE" w14:paraId="2D80F613" w14:textId="6171AEC3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345FBE" w:rsidP="00345FBE" w:rsidRDefault="00345FBE" w14:paraId="4FE70EE5" w14:textId="2462D6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1,46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345FBE" w:rsidP="00345FBE" w:rsidRDefault="00345FBE" w14:paraId="476CF731" w14:textId="60464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94D72">
              <w:t>-0,</w:t>
            </w:r>
            <w:r>
              <w:t>60</w:t>
            </w:r>
          </w:p>
        </w:tc>
      </w:tr>
      <w:tr w:rsidRPr="000D00A5" w:rsidR="00792EAC" w:rsidTr="6D27A14F" w14:paraId="4AD2639E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BD17F3" w:rsidR="00792EAC" w:rsidP="6D27A14F" w:rsidRDefault="00792EAC" w14:paraId="24ECF3A4" w14:textId="56B0EF73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BV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792EAC" w:rsidP="005172D9" w:rsidRDefault="001F0E0C" w14:paraId="314BADC0" w14:textId="34310357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92EAC" w:rsidP="002A0A78" w:rsidRDefault="00792EAC" w14:paraId="3F556A0E" w14:textId="78EE2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4678340" wp14:editId="59766457">
                  <wp:extent cx="4600575" cy="1819275"/>
                  <wp:effectExtent l="0" t="0" r="9525" b="9525"/>
                  <wp:docPr id="3" name="Диаграмма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1B7859-0CB8-4E85-BBE3-95DE242ED0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Pr="000D00A5" w:rsidR="001F0E0C" w:rsidTr="6D27A14F" w14:paraId="342EC8F3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7C6357" w:rsidR="001F0E0C" w:rsidP="001F0E0C" w:rsidRDefault="001F0E0C" w14:paraId="044477A6" w14:textId="74CDCB80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1F0E0C" w:rsidP="001F0E0C" w:rsidRDefault="001F0E0C" w14:paraId="51AEC736" w14:textId="1367BB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AC6A47">
              <w:t>-0,01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1F0E0C" w:rsidP="001F0E0C" w:rsidRDefault="001F0E0C" w14:paraId="391D4D64" w14:textId="2E62E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0,40</w:t>
            </w:r>
          </w:p>
        </w:tc>
      </w:tr>
      <w:tr w:rsidRPr="000D00A5" w:rsidR="001F0E0C" w:rsidTr="6D27A14F" w14:paraId="6CA0012B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7C6357" w:rsidR="001F0E0C" w:rsidP="001F0E0C" w:rsidRDefault="001F0E0C" w14:paraId="01DFE108" w14:textId="55DAE73D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1F0E0C" w:rsidP="001F0E0C" w:rsidRDefault="001F0E0C" w14:paraId="04C89FB7" w14:textId="3609C9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-0,04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1F0E0C" w:rsidP="001F0E0C" w:rsidRDefault="001F0E0C" w14:paraId="1FA3DE9D" w14:textId="4D7DE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2,31</w:t>
            </w:r>
          </w:p>
        </w:tc>
      </w:tr>
      <w:tr w:rsidRPr="000D00A5" w:rsidR="007B08A9" w:rsidTr="6D27A14F" w14:paraId="67297D29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BD17F3" w:rsidR="007B08A9" w:rsidP="6D27A14F" w:rsidRDefault="007B08A9" w14:paraId="07F02F6C" w14:textId="498E6FB6">
            <w:pPr>
              <w:rPr>
                <w:rFonts w:cs="Calibri"/>
                <w:sz w:val="20"/>
                <w:szCs w:val="20"/>
                <w:lang w:val="es-ES"/>
              </w:rPr>
            </w:pP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H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CV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6D27A14F" w:rsidR="6D27A14F">
              <w:rPr>
                <w:rFonts w:cs="Calibri"/>
                <w:sz w:val="20"/>
                <w:szCs w:val="20"/>
                <w:lang w:val="es-ES"/>
              </w:rPr>
              <w:t>prevalence</w:t>
            </w:r>
          </w:p>
          <w:p w:rsidRPr="005172D9" w:rsidR="007B08A9" w:rsidP="005172D9" w:rsidRDefault="001F0E0C" w14:paraId="2457F82F" w14:textId="7F9121DB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statistically significant decreases in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B08A9" w:rsidP="002A0A78" w:rsidRDefault="007B08A9" w14:paraId="5DD8F485" w14:textId="61DB2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B9F6D4" wp14:editId="2DF44C80">
                  <wp:extent cx="4591050" cy="1981200"/>
                  <wp:effectExtent l="0" t="0" r="0" b="0"/>
                  <wp:docPr id="57" name="Диаграмма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7AD478-6B7E-4062-9C2C-8FD9C9C93B6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  <w:tr w:rsidRPr="000D00A5" w:rsidR="001F0E0C" w:rsidTr="6D27A14F" w14:paraId="3D48AC1E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7C6357" w:rsidR="001F0E0C" w:rsidP="001F0E0C" w:rsidRDefault="001F0E0C" w14:paraId="3DB38ED9" w14:textId="6E529435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1F0E0C" w:rsidP="001F0E0C" w:rsidRDefault="001F0E0C" w14:paraId="2C7BE576" w14:textId="5EEBF4A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-0,31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1F0E0C" w:rsidP="001F0E0C" w:rsidRDefault="001F0E0C" w14:paraId="281EB669" w14:textId="53F54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-1,04</w:t>
            </w:r>
          </w:p>
        </w:tc>
      </w:tr>
      <w:tr w:rsidRPr="000D00A5" w:rsidR="001F0E0C" w:rsidTr="6D27A14F" w14:paraId="4EA14DB0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7C6357" w:rsidR="001F0E0C" w:rsidP="001F0E0C" w:rsidRDefault="001F0E0C" w14:paraId="27FFC9CD" w14:textId="0C8C3E6E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1F0E0C" w:rsidP="001F0E0C" w:rsidRDefault="001F0E0C" w14:paraId="1AED7B37" w14:textId="08FD252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-0,60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1F0E0C" w:rsidP="001F0E0C" w:rsidRDefault="001F0E0C" w14:paraId="239CBA3C" w14:textId="6D362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-0,96</w:t>
            </w:r>
          </w:p>
        </w:tc>
      </w:tr>
      <w:tr w:rsidRPr="000D00A5" w:rsidR="007B08A9" w:rsidTr="6D27A14F" w14:paraId="40450B44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BD17F3" w:rsidR="007B08A9" w:rsidP="002A0A78" w:rsidRDefault="007B08A9" w14:paraId="215F2DF9" w14:textId="2D01C697">
            <w:pPr>
              <w:rPr>
                <w:rFonts w:cs="Calibri"/>
                <w:sz w:val="20"/>
                <w:szCs w:val="20"/>
                <w:lang w:val="e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s"/>
              </w:rPr>
              <w:lastRenderedPageBreak/>
              <w:t>Syphilis</w:t>
            </w:r>
            <w:proofErr w:type="spellEnd"/>
            <w:r w:rsidR="001F0E0C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="001F0E0C">
              <w:rPr>
                <w:rFonts w:cs="Calibri"/>
                <w:sz w:val="20"/>
                <w:szCs w:val="20"/>
                <w:lang w:val="es"/>
              </w:rPr>
              <w:t>prevalence</w:t>
            </w:r>
            <w:proofErr w:type="spellEnd"/>
          </w:p>
          <w:p w:rsidRPr="005172D9" w:rsidR="007B08A9" w:rsidP="001F0E0C" w:rsidRDefault="001F0E0C" w14:paraId="5B736972" w14:textId="401CB469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There is evidence of a statistically significant increase in</w:t>
            </w:r>
            <w:r w:rsidRPr="007C6357" w:rsidR="007B08A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and a statistically significant decrease in</w:t>
            </w:r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B08A9" w:rsidP="002A0A78" w:rsidRDefault="007B08A9" w14:paraId="75A118E5" w14:textId="1F56A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D98C8" wp14:editId="10279DC0">
                  <wp:extent cx="4591050" cy="2038350"/>
                  <wp:effectExtent l="0" t="0" r="0" b="0"/>
                  <wp:docPr id="79" name="Диаграмма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D2FA02A-D64F-4DB5-9E31-94CF987276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  <w:tr w:rsidRPr="000D00A5" w:rsidR="001F0E0C" w:rsidTr="6D27A14F" w14:paraId="5C4DA561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7C6357" w:rsidR="001F0E0C" w:rsidP="001F0E0C" w:rsidRDefault="001F0E0C" w14:paraId="33CE1622" w14:textId="622C85D0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1F0E0C" w:rsidP="001F0E0C" w:rsidRDefault="001F0E0C" w14:paraId="0433D572" w14:textId="47B843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1F0E0C" w:rsidP="001F0E0C" w:rsidRDefault="001F0E0C" w14:paraId="539027A4" w14:textId="3ECF3A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0,12</w:t>
            </w:r>
          </w:p>
        </w:tc>
      </w:tr>
      <w:tr w:rsidRPr="000D00A5" w:rsidR="001F0E0C" w:rsidTr="6D27A14F" w14:paraId="799255F6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7C6357" w:rsidR="001F0E0C" w:rsidP="001F0E0C" w:rsidRDefault="001F0E0C" w14:paraId="29CE5C2C" w14:textId="32F48875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1F0E0C" w:rsidP="001F0E0C" w:rsidRDefault="001F0E0C" w14:paraId="6CB2C6F8" w14:textId="12AC4FF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-0,27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1F0E0C" w:rsidP="001F0E0C" w:rsidRDefault="001F0E0C" w14:paraId="218800C5" w14:textId="35D2E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0,44</w:t>
            </w:r>
          </w:p>
        </w:tc>
      </w:tr>
      <w:tr w:rsidRPr="000D00A5" w:rsidR="002605CD" w:rsidTr="6D27A14F" w14:paraId="1D3B478B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A9D5E7" w:themeColor="accent1" w:themeTint="66" w:sz="4" w:space="0"/>
            </w:tcBorders>
            <w:tcMar/>
          </w:tcPr>
          <w:p w:rsidRPr="00BD17F3" w:rsidR="002605CD" w:rsidP="002A0A78" w:rsidRDefault="00883481" w14:paraId="729A7A0C" w14:textId="7D8E2FEE">
            <w:pPr>
              <w:rPr>
                <w:rFonts w:cs="Calibri"/>
                <w:sz w:val="20"/>
                <w:szCs w:val="20"/>
                <w:lang w:val="e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s"/>
              </w:rPr>
              <w:t>Ever</w:t>
            </w:r>
            <w:proofErr w:type="spellEnd"/>
            <w:r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  <w:lang w:val="es"/>
              </w:rPr>
              <w:t>tested</w:t>
            </w:r>
            <w:proofErr w:type="spellEnd"/>
          </w:p>
          <w:p w:rsidRPr="005172D9" w:rsidR="002605CD" w:rsidP="001F0E0C" w:rsidRDefault="001F0E0C" w14:paraId="2B490098" w14:textId="05675324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 xml:space="preserve">There is evidence of a statistically significant increase in </w:t>
            </w:r>
            <w:proofErr w:type="spellStart"/>
            <w:r w:rsidRPr="007C6357" w:rsidR="005172D9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2605CD" w:rsidP="002A0A78" w:rsidRDefault="00883481" w14:paraId="2AA87FCB" w14:textId="08B2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5E69D4" wp14:editId="5ADB7AA8">
                  <wp:extent cx="4600575" cy="2352675"/>
                  <wp:effectExtent l="0" t="0" r="9525" b="9525"/>
                  <wp:docPr id="81" name="Диаграмма 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4424C4-C02D-4751-8B54-76FF684872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  <w:tr w:rsidRPr="000D00A5" w:rsidR="001F0E0C" w:rsidTr="6D27A14F" w14:paraId="6796096E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7C6357" w:rsidR="001F0E0C" w:rsidP="001F0E0C" w:rsidRDefault="001F0E0C" w14:paraId="06346D33" w14:textId="35C0B07B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Annual percent change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1F0E0C" w:rsidP="001F0E0C" w:rsidRDefault="001F0E0C" w14:paraId="244DFEDE" w14:textId="1F7271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1F0E0C" w:rsidP="001F0E0C" w:rsidRDefault="001F0E0C" w14:paraId="5F374D1C" w14:textId="361B1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0,13</w:t>
            </w:r>
          </w:p>
        </w:tc>
      </w:tr>
      <w:tr w:rsidRPr="000D00A5" w:rsidR="001F0E0C" w:rsidTr="6D27A14F" w14:paraId="7EC454EB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7C6357" w:rsidR="001F0E0C" w:rsidP="001F0E0C" w:rsidRDefault="001F0E0C" w14:paraId="01F4AE23" w14:textId="5D042568">
            <w:pPr>
              <w:rPr>
                <w:rFonts w:eastAsia="Times New Roman" w:cs="Calibri"/>
                <w:b w:val="0"/>
                <w:color w:val="000000"/>
                <w:sz w:val="18"/>
                <w:szCs w:val="18"/>
              </w:rPr>
            </w:pPr>
            <w:r w:rsidRPr="007C6357">
              <w:rPr>
                <w:rFonts w:eastAsia="Times New Roman" w:cs="Calibri"/>
                <w:b w:val="0"/>
                <w:color w:val="000000"/>
                <w:sz w:val="18"/>
                <w:szCs w:val="18"/>
              </w:rPr>
              <w:t>Average annual percent change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1F0E0C" w:rsidP="001F0E0C" w:rsidRDefault="001F0E0C" w14:paraId="22C91AC8" w14:textId="74FAD6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0,19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1F0E0C" w:rsidP="001F0E0C" w:rsidRDefault="001F0E0C" w14:paraId="181528A1" w14:textId="25D8C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0,30</w:t>
            </w:r>
          </w:p>
        </w:tc>
      </w:tr>
    </w:tbl>
    <w:p w:rsidR="00883481" w:rsidRDefault="00883481" w14:paraId="16AA1DA7" w14:textId="4E9ED711"/>
    <w:sectPr w:rsidR="008834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D"/>
    <w:rsid w:val="0001215F"/>
    <w:rsid w:val="00030F86"/>
    <w:rsid w:val="00037380"/>
    <w:rsid w:val="000546AA"/>
    <w:rsid w:val="000B2AAA"/>
    <w:rsid w:val="000C4CDA"/>
    <w:rsid w:val="000C7EE0"/>
    <w:rsid w:val="000D00A5"/>
    <w:rsid w:val="000E0055"/>
    <w:rsid w:val="000F7545"/>
    <w:rsid w:val="001116A9"/>
    <w:rsid w:val="001167CA"/>
    <w:rsid w:val="00130548"/>
    <w:rsid w:val="00182ABB"/>
    <w:rsid w:val="00185F32"/>
    <w:rsid w:val="001A5047"/>
    <w:rsid w:val="001A7A7D"/>
    <w:rsid w:val="001D473E"/>
    <w:rsid w:val="001F0E0C"/>
    <w:rsid w:val="00254DD0"/>
    <w:rsid w:val="002601C2"/>
    <w:rsid w:val="002605CD"/>
    <w:rsid w:val="00291A40"/>
    <w:rsid w:val="002D6C06"/>
    <w:rsid w:val="00311E52"/>
    <w:rsid w:val="003240FB"/>
    <w:rsid w:val="00345FBE"/>
    <w:rsid w:val="003841E2"/>
    <w:rsid w:val="004002A3"/>
    <w:rsid w:val="00423C78"/>
    <w:rsid w:val="00450976"/>
    <w:rsid w:val="00456703"/>
    <w:rsid w:val="004635DD"/>
    <w:rsid w:val="004646FE"/>
    <w:rsid w:val="00475631"/>
    <w:rsid w:val="00490B62"/>
    <w:rsid w:val="00494B97"/>
    <w:rsid w:val="004971EA"/>
    <w:rsid w:val="004C0ED7"/>
    <w:rsid w:val="004D1A00"/>
    <w:rsid w:val="0051537F"/>
    <w:rsid w:val="005172D9"/>
    <w:rsid w:val="00523FFD"/>
    <w:rsid w:val="00530439"/>
    <w:rsid w:val="005431F4"/>
    <w:rsid w:val="00564D45"/>
    <w:rsid w:val="005661A1"/>
    <w:rsid w:val="00596399"/>
    <w:rsid w:val="005A375A"/>
    <w:rsid w:val="005B0D5A"/>
    <w:rsid w:val="005B6378"/>
    <w:rsid w:val="005E53F3"/>
    <w:rsid w:val="00604700"/>
    <w:rsid w:val="00604A18"/>
    <w:rsid w:val="0061429C"/>
    <w:rsid w:val="0063164C"/>
    <w:rsid w:val="006361A5"/>
    <w:rsid w:val="006403D7"/>
    <w:rsid w:val="0064125D"/>
    <w:rsid w:val="006610D0"/>
    <w:rsid w:val="006676C6"/>
    <w:rsid w:val="00702A61"/>
    <w:rsid w:val="00704FCA"/>
    <w:rsid w:val="007139E3"/>
    <w:rsid w:val="0072515D"/>
    <w:rsid w:val="007501CF"/>
    <w:rsid w:val="00755BDE"/>
    <w:rsid w:val="00792EAC"/>
    <w:rsid w:val="00793467"/>
    <w:rsid w:val="007B08A9"/>
    <w:rsid w:val="007B112A"/>
    <w:rsid w:val="007B6E4F"/>
    <w:rsid w:val="007C5C65"/>
    <w:rsid w:val="007C6357"/>
    <w:rsid w:val="007F0B55"/>
    <w:rsid w:val="008034D4"/>
    <w:rsid w:val="00806476"/>
    <w:rsid w:val="008200C1"/>
    <w:rsid w:val="00851EA4"/>
    <w:rsid w:val="00852114"/>
    <w:rsid w:val="00883481"/>
    <w:rsid w:val="00890F10"/>
    <w:rsid w:val="008A16A4"/>
    <w:rsid w:val="008A29A6"/>
    <w:rsid w:val="008B387C"/>
    <w:rsid w:val="008D1459"/>
    <w:rsid w:val="008D3818"/>
    <w:rsid w:val="008E5889"/>
    <w:rsid w:val="00902DA6"/>
    <w:rsid w:val="00910725"/>
    <w:rsid w:val="0093150F"/>
    <w:rsid w:val="00934BC5"/>
    <w:rsid w:val="00944DF5"/>
    <w:rsid w:val="00952024"/>
    <w:rsid w:val="00966CC4"/>
    <w:rsid w:val="00966ECA"/>
    <w:rsid w:val="00966F2E"/>
    <w:rsid w:val="00972D7C"/>
    <w:rsid w:val="009878E9"/>
    <w:rsid w:val="00992E46"/>
    <w:rsid w:val="009A1BE6"/>
    <w:rsid w:val="009A479D"/>
    <w:rsid w:val="009F5877"/>
    <w:rsid w:val="00A07F5C"/>
    <w:rsid w:val="00A2304B"/>
    <w:rsid w:val="00A248FB"/>
    <w:rsid w:val="00A5204D"/>
    <w:rsid w:val="00A5306A"/>
    <w:rsid w:val="00A62A22"/>
    <w:rsid w:val="00A66287"/>
    <w:rsid w:val="00A66C12"/>
    <w:rsid w:val="00A81306"/>
    <w:rsid w:val="00A938D7"/>
    <w:rsid w:val="00A9496C"/>
    <w:rsid w:val="00AD0AF1"/>
    <w:rsid w:val="00AE4403"/>
    <w:rsid w:val="00AE6C2B"/>
    <w:rsid w:val="00B1253D"/>
    <w:rsid w:val="00B269E7"/>
    <w:rsid w:val="00B303C8"/>
    <w:rsid w:val="00B44E1D"/>
    <w:rsid w:val="00B50465"/>
    <w:rsid w:val="00B710F1"/>
    <w:rsid w:val="00B87C67"/>
    <w:rsid w:val="00BB0D3D"/>
    <w:rsid w:val="00BB693B"/>
    <w:rsid w:val="00BD17F3"/>
    <w:rsid w:val="00BE3A0A"/>
    <w:rsid w:val="00BF0773"/>
    <w:rsid w:val="00C03F3C"/>
    <w:rsid w:val="00C117B5"/>
    <w:rsid w:val="00C23CD9"/>
    <w:rsid w:val="00C819A3"/>
    <w:rsid w:val="00C94065"/>
    <w:rsid w:val="00CE5061"/>
    <w:rsid w:val="00D45738"/>
    <w:rsid w:val="00D84B5B"/>
    <w:rsid w:val="00D905BB"/>
    <w:rsid w:val="00D93944"/>
    <w:rsid w:val="00DF7A31"/>
    <w:rsid w:val="00E05324"/>
    <w:rsid w:val="00E21CCE"/>
    <w:rsid w:val="00E229AB"/>
    <w:rsid w:val="00E542E8"/>
    <w:rsid w:val="00E754DF"/>
    <w:rsid w:val="00E82D3E"/>
    <w:rsid w:val="00EA6638"/>
    <w:rsid w:val="00ED23F8"/>
    <w:rsid w:val="00ED394D"/>
    <w:rsid w:val="00EF1C44"/>
    <w:rsid w:val="00EF3087"/>
    <w:rsid w:val="00F003D4"/>
    <w:rsid w:val="00F06376"/>
    <w:rsid w:val="00F21A2C"/>
    <w:rsid w:val="00F46826"/>
    <w:rsid w:val="00F505F2"/>
    <w:rsid w:val="00FA6171"/>
    <w:rsid w:val="00FC7A25"/>
    <w:rsid w:val="00FE3057"/>
    <w:rsid w:val="00FE7BEB"/>
    <w:rsid w:val="6D27A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F17C1"/>
  <w15:chartTrackingRefBased/>
  <w15:docId w15:val="{472D56C9-6799-4F26-880E-B9EAD38A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Theme="minorHAnsi" w:cstheme="minorHAns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37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aps/>
      <w:color w:val="276E8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B9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76E8B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38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51537F"/>
    <w:rPr>
      <w:rFonts w:asciiTheme="majorHAnsi" w:hAnsiTheme="majorHAnsi" w:eastAsiaTheme="majorEastAsia" w:cstheme="majorBidi"/>
      <w:b/>
      <w:caps/>
      <w:color w:val="276E8B" w:themeColor="accent1" w:themeShade="BF"/>
      <w:sz w:val="32"/>
      <w:szCs w:val="32"/>
    </w:rPr>
  </w:style>
  <w:style w:type="table" w:styleId="GridTable1Light-Accent1">
    <w:name w:val="Grid Table 1 Light Accent 1"/>
    <w:basedOn w:val="TableNormal"/>
    <w:uiPriority w:val="46"/>
    <w:rsid w:val="00604700"/>
    <w:pPr>
      <w:spacing w:after="0" w:line="240" w:lineRule="auto"/>
    </w:pPr>
    <w:tblPr>
      <w:tblStyleRowBandSize w:val="1"/>
      <w:tblStyleColBandSize w:val="1"/>
      <w:tblBorders>
        <w:top w:val="single" w:color="A9D5E7" w:themeColor="accent1" w:themeTint="66" w:sz="4" w:space="0"/>
        <w:left w:val="single" w:color="A9D5E7" w:themeColor="accent1" w:themeTint="66" w:sz="4" w:space="0"/>
        <w:bottom w:val="single" w:color="A9D5E7" w:themeColor="accent1" w:themeTint="66" w:sz="4" w:space="0"/>
        <w:right w:val="single" w:color="A9D5E7" w:themeColor="accent1" w:themeTint="66" w:sz="4" w:space="0"/>
        <w:insideH w:val="single" w:color="A9D5E7" w:themeColor="accent1" w:themeTint="66" w:sz="4" w:space="0"/>
        <w:insideV w:val="single" w:color="A9D5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C0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C0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s-alignment-element-highlighted" w:customStyle="1">
    <w:name w:val="ts-alignment-element-highlighted"/>
    <w:basedOn w:val="DefaultParagraphFont"/>
    <w:rsid w:val="007B112A"/>
  </w:style>
  <w:style w:type="character" w:styleId="ts-alignment-element" w:customStyle="1">
    <w:name w:val="ts-alignment-element"/>
    <w:basedOn w:val="DefaultParagraphFont"/>
    <w:rsid w:val="007B112A"/>
  </w:style>
  <w:style w:type="paragraph" w:styleId="BalloonText">
    <w:name w:val="Balloon Text"/>
    <w:basedOn w:val="Normal"/>
    <w:link w:val="BalloonTextChar"/>
    <w:uiPriority w:val="99"/>
    <w:semiHidden/>
    <w:unhideWhenUsed/>
    <w:rsid w:val="00792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92EAC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9"/>
    <w:rsid w:val="00494B97"/>
    <w:rPr>
      <w:rFonts w:asciiTheme="majorHAnsi" w:hAnsiTheme="majorHAnsi" w:eastAsiaTheme="majorEastAsia" w:cstheme="majorBidi"/>
      <w:color w:val="276E8B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6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9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92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19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199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66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249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832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84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9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7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8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24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3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60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6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249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758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740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355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734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4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3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14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62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375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7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995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68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149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4910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hart" Target="charts/chart4.xml" Id="rId8" /><Relationship Type="http://schemas.openxmlformats.org/officeDocument/2006/relationships/chart" Target="charts/chart9.xml" Id="rId13" /><Relationship Type="http://schemas.openxmlformats.org/officeDocument/2006/relationships/chart" Target="charts/chart14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chart" Target="charts/chart3.xml" Id="rId7" /><Relationship Type="http://schemas.openxmlformats.org/officeDocument/2006/relationships/chart" Target="charts/chart8.xml" Id="rId12" /><Relationship Type="http://schemas.openxmlformats.org/officeDocument/2006/relationships/chart" Target="charts/chart13.xml" Id="rId17" /><Relationship Type="http://schemas.openxmlformats.org/officeDocument/2006/relationships/styles" Target="styles.xml" Id="rId2" /><Relationship Type="http://schemas.openxmlformats.org/officeDocument/2006/relationships/chart" Target="charts/chart12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chart" Target="charts/chart2.xml" Id="rId6" /><Relationship Type="http://schemas.openxmlformats.org/officeDocument/2006/relationships/chart" Target="charts/chart7.xml" Id="rId11" /><Relationship Type="http://schemas.openxmlformats.org/officeDocument/2006/relationships/chart" Target="charts/chart1.xml" Id="rId5" /><Relationship Type="http://schemas.openxmlformats.org/officeDocument/2006/relationships/chart" Target="charts/chart11.xml" Id="rId15" /><Relationship Type="http://schemas.openxmlformats.org/officeDocument/2006/relationships/chart" Target="charts/chart6.xml" Id="rId10" /><Relationship Type="http://schemas.openxmlformats.org/officeDocument/2006/relationships/chart" Target="charts/chart15.xml" Id="rId19" /><Relationship Type="http://schemas.openxmlformats.org/officeDocument/2006/relationships/webSettings" Target="webSettings.xml" Id="rId4" /><Relationship Type="http://schemas.openxmlformats.org/officeDocument/2006/relationships/chart" Target="charts/chart5.xml" Id="rId9" /><Relationship Type="http://schemas.openxmlformats.org/officeDocument/2006/relationships/chart" Target="charts/chart10.xml" Id="rId14" 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0.bin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1.bin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2.bin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3.bin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4.bin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5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5.bin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6.bin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7.bin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8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9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990902941256049"/>
          <c:h val="0.5303369375478781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Moldova.xlsx]PWID_1'!$B$3:$B$6</c:f>
              <c:numCache>
                <c:formatCode>General</c:formatCode>
                <c:ptCount val="4"/>
                <c:pt idx="0">
                  <c:v>8.5</c:v>
                </c:pt>
                <c:pt idx="1">
                  <c:v>13.9</c:v>
                </c:pt>
                <c:pt idx="2">
                  <c:v>8.07</c:v>
                </c:pt>
                <c:pt idx="3">
                  <c:v>16.899999999999999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538-4255-A78A-2BD193B7FF59}"/>
            </c:ext>
          </c:extLst>
        </c:ser>
        <c:ser>
          <c:idx val="1"/>
          <c:order val="1"/>
          <c:tx>
            <c:strRef>
              <c:f>'[Trends Moldova.xlsx]PWID_1'!$C$2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Moldova.xlsx]PWID_1'!$C$3:$C$6</c:f>
              <c:numCache>
                <c:formatCode>General</c:formatCode>
                <c:ptCount val="4"/>
                <c:pt idx="0">
                  <c:v>41.8</c:v>
                </c:pt>
                <c:pt idx="1">
                  <c:v>17</c:v>
                </c:pt>
                <c:pt idx="2">
                  <c:v>14.9</c:v>
                </c:pt>
                <c:pt idx="3">
                  <c:v>16.600000000000001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538-4255-A78A-2BD193B7FF59}"/>
            </c:ext>
          </c:extLst>
        </c:ser>
        <c:ser>
          <c:idx val="2"/>
          <c:order val="2"/>
          <c:tx>
            <c:strRef>
              <c:f>'[Trends Moldova.xlsx]PWID_1'!$D$2</c:f>
              <c:strCache>
                <c:ptCount val="1"/>
                <c:pt idx="0">
                  <c:v>Tiraspol</c:v>
                </c:pt>
              </c:strCache>
            </c:strRef>
          </c:tx>
          <c:spPr>
            <a:ln>
              <a:solidFill>
                <a:schemeClr val="bg1">
                  <a:lumMod val="75000"/>
                </a:schemeClr>
              </a:solidFill>
              <a:prstDash val="solid"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Moldova.xlsx]PWID_1'!$D$3:$D$6</c:f>
              <c:numCache>
                <c:formatCode>General</c:formatCode>
                <c:ptCount val="4"/>
                <c:pt idx="0">
                  <c:v>23.9</c:v>
                </c:pt>
                <c:pt idx="1">
                  <c:v>29.1</c:v>
                </c:pt>
                <c:pt idx="2">
                  <c:v>23.5</c:v>
                </c:pt>
                <c:pt idx="3">
                  <c:v>18.3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538-4255-A78A-2BD193B7FF59}"/>
            </c:ext>
          </c:extLst>
        </c:ser>
        <c:ser>
          <c:idx val="3"/>
          <c:order val="3"/>
          <c:tx>
            <c:strRef>
              <c:f>'[Trends Moldova.xlsx]PWID_1'!$E$2</c:f>
              <c:strCache>
                <c:ptCount val="1"/>
                <c:pt idx="0">
                  <c:v>Rabnita</c:v>
                </c:pt>
              </c:strCache>
            </c:strRef>
          </c:tx>
          <c:spPr>
            <a:ln>
              <a:solidFill>
                <a:schemeClr val="accent4"/>
              </a:solidFill>
              <a:prstDash val="solid"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Moldova.xlsx]PWID_1'!$E$3:$E$6</c:f>
              <c:numCache>
                <c:formatCode>General</c:formatCode>
                <c:ptCount val="4"/>
                <c:pt idx="1">
                  <c:v>22.2</c:v>
                </c:pt>
                <c:pt idx="2">
                  <c:v>14.5</c:v>
                </c:pt>
                <c:pt idx="3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538-4255-A78A-2BD193B7FF5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2.0196444516600394E-3"/>
          <c:y val="0.83772200349956261"/>
          <c:w val="0.99798035554833997"/>
          <c:h val="0.16227799650043745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EVER TESTED</a:t>
            </a:r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020476779245564"/>
          <c:h val="0.6106805040174575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Moldova.xlsx]FSW'!$B$40:$B$42</c:f>
              <c:numCache>
                <c:formatCode>General</c:formatCode>
                <c:ptCount val="3"/>
                <c:pt idx="0">
                  <c:v>59.3</c:v>
                </c:pt>
                <c:pt idx="1">
                  <c:v>80.400000000000006</c:v>
                </c:pt>
                <c:pt idx="2">
                  <c:v>81.599999999999994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3B7-4E23-9EDE-3B8C8F8E28FD}"/>
            </c:ext>
          </c:extLst>
        </c:ser>
        <c:ser>
          <c:idx val="1"/>
          <c:order val="1"/>
          <c:tx>
            <c:strRef>
              <c:f>'[Trends Moldova.xlsx]FSW'!$C$39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Moldova.xlsx]FSW'!$C$40:$C$42</c:f>
              <c:numCache>
                <c:formatCode>General</c:formatCode>
                <c:ptCount val="3"/>
                <c:pt idx="0">
                  <c:v>65</c:v>
                </c:pt>
                <c:pt idx="1">
                  <c:v>86.8</c:v>
                </c:pt>
                <c:pt idx="2">
                  <c:v>72.7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3B7-4E23-9EDE-3B8C8F8E28F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5197479447300491"/>
          <c:y val="0.87697106827163851"/>
          <c:w val="0.7704305763432463"/>
          <c:h val="9.7486147564887729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161296059758441"/>
          <c:y val="0.14307255301568569"/>
          <c:w val="0.78362495755792327"/>
          <c:h val="0.55823954352423621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Moldova.xlsx]MSM'!$B$3:$B$6</c:f>
              <c:numCache>
                <c:formatCode>General</c:formatCode>
                <c:ptCount val="4"/>
                <c:pt idx="0">
                  <c:v>5.4</c:v>
                </c:pt>
                <c:pt idx="1">
                  <c:v>9</c:v>
                </c:pt>
                <c:pt idx="2">
                  <c:v>11.5</c:v>
                </c:pt>
                <c:pt idx="3">
                  <c:v>13.3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F28-403C-B833-065CAAED5309}"/>
            </c:ext>
          </c:extLst>
        </c:ser>
        <c:ser>
          <c:idx val="1"/>
          <c:order val="1"/>
          <c:tx>
            <c:strRef>
              <c:f>'[Trends Moldova.xlsx]MSM'!$C$2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Moldova.xlsx]MSM'!$C$3:$C$6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4.0999999999999996</c:v>
                </c:pt>
                <c:pt idx="2">
                  <c:v>8.36</c:v>
                </c:pt>
                <c:pt idx="3">
                  <c:v>3.3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F28-403C-B833-065CAAED530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1420345845542697"/>
          <c:y val="0.87421892851628824"/>
          <c:w val="0.87648261223064383"/>
          <c:h val="0.12578107148371159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HBV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781718589524137"/>
          <c:h val="0.5468370642151406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Moldova.xlsx]MSM'!$B$12:$B$15</c:f>
              <c:numCache>
                <c:formatCode>General</c:formatCode>
                <c:ptCount val="4"/>
                <c:pt idx="0">
                  <c:v>4.8</c:v>
                </c:pt>
                <c:pt idx="1">
                  <c:v>2.4</c:v>
                </c:pt>
                <c:pt idx="2">
                  <c:v>3.1</c:v>
                </c:pt>
                <c:pt idx="3">
                  <c:v>4.5999999999999996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596-46D5-B64B-374B12504248}"/>
            </c:ext>
          </c:extLst>
        </c:ser>
        <c:ser>
          <c:idx val="1"/>
          <c:order val="1"/>
          <c:tx>
            <c:strRef>
              <c:f>'[Trends Moldova.xlsx]MSM'!$C$11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Moldova.xlsx]MSM'!$C$12:$C$15</c:f>
              <c:numCache>
                <c:formatCode>General</c:formatCode>
                <c:ptCount val="4"/>
                <c:pt idx="0">
                  <c:v>1.6</c:v>
                </c:pt>
                <c:pt idx="1">
                  <c:v>7.2</c:v>
                </c:pt>
                <c:pt idx="2">
                  <c:v>4.0999999999999996</c:v>
                </c:pt>
                <c:pt idx="3">
                  <c:v>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596-46D5-B64B-374B1250424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745151421289731"/>
          <c:y val="0.83188193098899288"/>
          <c:w val="0.82999668519695902"/>
          <c:h val="0.15415646342636491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HCV</a:t>
            </a:r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892425480010018"/>
          <c:h val="0.5682157278417121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Moldova.xlsx]MSM'!$B$21:$B$24</c:f>
              <c:numCache>
                <c:formatCode>General</c:formatCode>
                <c:ptCount val="4"/>
                <c:pt idx="0">
                  <c:v>4.8</c:v>
                </c:pt>
                <c:pt idx="1">
                  <c:v>4</c:v>
                </c:pt>
                <c:pt idx="2">
                  <c:v>4.3</c:v>
                </c:pt>
                <c:pt idx="3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2B9-4EFE-9D3B-064982C428C0}"/>
            </c:ext>
          </c:extLst>
        </c:ser>
        <c:ser>
          <c:idx val="1"/>
          <c:order val="1"/>
          <c:tx>
            <c:strRef>
              <c:f>'[Trends Moldova.xlsx]MSM'!$C$20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Moldova.xlsx]MSM'!$C$21:$C$24</c:f>
              <c:numCache>
                <c:formatCode>General</c:formatCode>
                <c:ptCount val="4"/>
                <c:pt idx="0">
                  <c:v>6.8</c:v>
                </c:pt>
                <c:pt idx="1">
                  <c:v>6.1</c:v>
                </c:pt>
                <c:pt idx="2">
                  <c:v>14.6</c:v>
                </c:pt>
                <c:pt idx="3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2B9-4EFE-9D3B-064982C428C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2010193746528572"/>
          <c:y val="0.84562235009085407"/>
          <c:w val="0.8483161803944631"/>
          <c:h val="0.1223263678578639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SYPHILIS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54130318772387"/>
          <c:h val="0.5580911030980940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Moldova.xlsx]MSM'!$B$31:$B$34</c:f>
              <c:numCache>
                <c:formatCode>General</c:formatCode>
                <c:ptCount val="4"/>
                <c:pt idx="0">
                  <c:v>14.6</c:v>
                </c:pt>
                <c:pt idx="1">
                  <c:v>13.3</c:v>
                </c:pt>
                <c:pt idx="2">
                  <c:v>16.600000000000001</c:v>
                </c:pt>
                <c:pt idx="3">
                  <c:v>10.7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7D2-449F-8C11-D86FDA0E069D}"/>
            </c:ext>
          </c:extLst>
        </c:ser>
        <c:ser>
          <c:idx val="1"/>
          <c:order val="1"/>
          <c:tx>
            <c:strRef>
              <c:f>'[Trends Moldova.xlsx]MSM'!$C$30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Moldova.xlsx]MSM'!$C$31:$C$34</c:f>
              <c:numCache>
                <c:formatCode>General</c:formatCode>
                <c:ptCount val="4"/>
                <c:pt idx="0">
                  <c:v>5.4</c:v>
                </c:pt>
                <c:pt idx="1">
                  <c:v>4.9000000000000004</c:v>
                </c:pt>
                <c:pt idx="2">
                  <c:v>15.3</c:v>
                </c:pt>
                <c:pt idx="3">
                  <c:v>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7D2-449F-8C11-D86FDA0E069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393319610982235"/>
          <c:y val="0.84995069541540957"/>
          <c:w val="0.8206536631053899"/>
          <c:h val="0.1126661270144970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EVER TESTED</a:t>
            </a:r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473500595034319"/>
          <c:h val="0.5813735428820385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Moldova.xlsx]MSM'!$B$40:$B$42</c:f>
              <c:numCache>
                <c:formatCode>General</c:formatCode>
                <c:ptCount val="3"/>
                <c:pt idx="0">
                  <c:v>63.1</c:v>
                </c:pt>
                <c:pt idx="1">
                  <c:v>65.2</c:v>
                </c:pt>
                <c:pt idx="2">
                  <c:v>74.900000000000006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F2-4726-A19A-528C8CE52B0D}"/>
            </c:ext>
          </c:extLst>
        </c:ser>
        <c:ser>
          <c:idx val="1"/>
          <c:order val="1"/>
          <c:tx>
            <c:strRef>
              <c:f>'[Trends Moldova.xlsx]MSM'!$C$39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Moldova.xlsx]MSM'!$C$40:$C$42</c:f>
              <c:numCache>
                <c:formatCode>General</c:formatCode>
                <c:ptCount val="3"/>
                <c:pt idx="0">
                  <c:v>53.9</c:v>
                </c:pt>
                <c:pt idx="1">
                  <c:v>68.599999999999994</c:v>
                </c:pt>
                <c:pt idx="2">
                  <c:v>70.099999999999994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F2-4726-A19A-528C8CE52B0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0984626921634795"/>
          <c:y val="0.86999776849756127"/>
          <c:w val="0.85484140569385336"/>
          <c:h val="9.221545687355881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HBV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52349325804588742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Moldova.xlsx]PWID_1'!$B$12:$B$15</c:f>
              <c:numCache>
                <c:formatCode>General</c:formatCode>
                <c:ptCount val="4"/>
                <c:pt idx="0">
                  <c:v>6.6</c:v>
                </c:pt>
                <c:pt idx="1">
                  <c:v>4.9000000000000004</c:v>
                </c:pt>
                <c:pt idx="2">
                  <c:v>3.5</c:v>
                </c:pt>
                <c:pt idx="3">
                  <c:v>2.2999999999999998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3B-4C3A-93E1-928EE3B2D3F6}"/>
            </c:ext>
          </c:extLst>
        </c:ser>
        <c:ser>
          <c:idx val="1"/>
          <c:order val="1"/>
          <c:tx>
            <c:strRef>
              <c:f>'[Trends Moldova.xlsx]PWID_1'!$C$11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Moldova.xlsx]PWID_1'!$C$12:$C$15</c:f>
              <c:numCache>
                <c:formatCode>General</c:formatCode>
                <c:ptCount val="4"/>
                <c:pt idx="0">
                  <c:v>12.4</c:v>
                </c:pt>
                <c:pt idx="1">
                  <c:v>5.4</c:v>
                </c:pt>
                <c:pt idx="2">
                  <c:v>1.2</c:v>
                </c:pt>
                <c:pt idx="3">
                  <c:v>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A3B-4C3A-93E1-928EE3B2D3F6}"/>
            </c:ext>
          </c:extLst>
        </c:ser>
        <c:ser>
          <c:idx val="2"/>
          <c:order val="2"/>
          <c:tx>
            <c:strRef>
              <c:f>'[Trends Moldova.xlsx]PWID_1'!$D$11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Moldova.xlsx]PWID_1'!$D$12:$D$15</c:f>
              <c:numCache>
                <c:formatCode>General</c:formatCode>
                <c:ptCount val="4"/>
                <c:pt idx="0">
                  <c:v>4.0999999999999996</c:v>
                </c:pt>
                <c:pt idx="1">
                  <c:v>4</c:v>
                </c:pt>
                <c:pt idx="2">
                  <c:v>1.7</c:v>
                </c:pt>
                <c:pt idx="3">
                  <c:v>3.5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A3B-4C3A-93E1-928EE3B2D3F6}"/>
            </c:ext>
          </c:extLst>
        </c:ser>
        <c:ser>
          <c:idx val="3"/>
          <c:order val="3"/>
          <c:tx>
            <c:strRef>
              <c:f>'[Trends Moldova.xlsx]PWID_1'!$E$11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Moldova.xlsx]PWID_1'!$E$12:$E$15</c:f>
              <c:numCache>
                <c:formatCode>General</c:formatCode>
                <c:ptCount val="4"/>
                <c:pt idx="1">
                  <c:v>1</c:v>
                </c:pt>
                <c:pt idx="2">
                  <c:v>10.8</c:v>
                </c:pt>
                <c:pt idx="3">
                  <c:v>5.6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A3B-4C3A-93E1-928EE3B2D3F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"/>
          <c:y val="0.8598200617821492"/>
          <c:w val="0.99430496397803059"/>
          <c:h val="0.11107632937035374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HCV</a:t>
            </a:r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5734242504542701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Moldova.xlsx]PWID_1'!$B$21:$B$24</c:f>
              <c:numCache>
                <c:formatCode>General</c:formatCode>
                <c:ptCount val="4"/>
                <c:pt idx="0">
                  <c:v>65.400000000000006</c:v>
                </c:pt>
                <c:pt idx="1">
                  <c:v>60.4</c:v>
                </c:pt>
                <c:pt idx="2">
                  <c:v>49.2</c:v>
                </c:pt>
                <c:pt idx="3">
                  <c:v>48.7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0B8-419A-A6DD-066DEF274052}"/>
            </c:ext>
          </c:extLst>
        </c:ser>
        <c:ser>
          <c:idx val="1"/>
          <c:order val="1"/>
          <c:tx>
            <c:strRef>
              <c:f>'[Trends Moldova.xlsx]PWID_1'!$C$20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Moldova.xlsx]PWID_1'!$C$21:$C$24</c:f>
              <c:numCache>
                <c:formatCode>General</c:formatCode>
                <c:ptCount val="4"/>
                <c:pt idx="0">
                  <c:v>38.5</c:v>
                </c:pt>
                <c:pt idx="1">
                  <c:v>41.8</c:v>
                </c:pt>
                <c:pt idx="2">
                  <c:v>49.1</c:v>
                </c:pt>
                <c:pt idx="3">
                  <c:v>34.6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0B8-419A-A6DD-066DEF274052}"/>
            </c:ext>
          </c:extLst>
        </c:ser>
        <c:ser>
          <c:idx val="2"/>
          <c:order val="2"/>
          <c:tx>
            <c:strRef>
              <c:f>'[Trends Moldova.xlsx]PWID_1'!$D$20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Moldova.xlsx]PWID_1'!$D$21:$D$24</c:f>
              <c:numCache>
                <c:formatCode>General</c:formatCode>
                <c:ptCount val="4"/>
                <c:pt idx="0">
                  <c:v>35.6</c:v>
                </c:pt>
                <c:pt idx="1">
                  <c:v>62.1</c:v>
                </c:pt>
                <c:pt idx="2">
                  <c:v>42.1</c:v>
                </c:pt>
                <c:pt idx="3">
                  <c:v>34.9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0B8-419A-A6DD-066DEF274052}"/>
            </c:ext>
          </c:extLst>
        </c:ser>
        <c:ser>
          <c:idx val="3"/>
          <c:order val="3"/>
          <c:tx>
            <c:strRef>
              <c:f>'[Trends Moldova.xlsx]PWID_1'!$E$20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Moldova.xlsx]PWID_1'!$E$21:$E$24</c:f>
              <c:numCache>
                <c:formatCode>General</c:formatCode>
                <c:ptCount val="4"/>
                <c:pt idx="1">
                  <c:v>32.700000000000003</c:v>
                </c:pt>
                <c:pt idx="2">
                  <c:v>63.1</c:v>
                </c:pt>
                <c:pt idx="3">
                  <c:v>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0B8-419A-A6DD-066DEF27405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75"/>
          <c:min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"/>
          <c:y val="0.85527095321017566"/>
          <c:w val="0.99980929864157786"/>
          <c:h val="0.11468096986674743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SYPHILIS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952763547007756"/>
          <c:h val="0.58001431639226919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Moldova.xlsx]PWID_1'!$B$31:$B$34</c:f>
              <c:numCache>
                <c:formatCode>General</c:formatCode>
                <c:ptCount val="4"/>
                <c:pt idx="0">
                  <c:v>12.7</c:v>
                </c:pt>
                <c:pt idx="1">
                  <c:v>7.4</c:v>
                </c:pt>
                <c:pt idx="2">
                  <c:v>4.2</c:v>
                </c:pt>
                <c:pt idx="3">
                  <c:v>11.6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79-49D1-B085-EF5319396117}"/>
            </c:ext>
          </c:extLst>
        </c:ser>
        <c:ser>
          <c:idx val="1"/>
          <c:order val="1"/>
          <c:tx>
            <c:strRef>
              <c:f>'[Trends Moldova.xlsx]PWID_1'!$C$30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Moldova.xlsx]PWID_1'!$C$31:$C$34</c:f>
              <c:numCache>
                <c:formatCode>General</c:formatCode>
                <c:ptCount val="4"/>
                <c:pt idx="0">
                  <c:v>0.7</c:v>
                </c:pt>
                <c:pt idx="1">
                  <c:v>4</c:v>
                </c:pt>
                <c:pt idx="2">
                  <c:v>3.7</c:v>
                </c:pt>
                <c:pt idx="3">
                  <c:v>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479-49D1-B085-EF5319396117}"/>
            </c:ext>
          </c:extLst>
        </c:ser>
        <c:ser>
          <c:idx val="2"/>
          <c:order val="2"/>
          <c:tx>
            <c:strRef>
              <c:f>'[Trends Moldova.xlsx]PWID_1'!$D$30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Moldova.xlsx]PWID_1'!$D$31:$D$34</c:f>
              <c:numCache>
                <c:formatCode>General</c:formatCode>
                <c:ptCount val="4"/>
                <c:pt idx="0">
                  <c:v>8.5</c:v>
                </c:pt>
                <c:pt idx="1">
                  <c:v>1.6</c:v>
                </c:pt>
                <c:pt idx="2">
                  <c:v>5.2</c:v>
                </c:pt>
                <c:pt idx="3">
                  <c:v>7.7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479-49D1-B085-EF5319396117}"/>
            </c:ext>
          </c:extLst>
        </c:ser>
        <c:ser>
          <c:idx val="3"/>
          <c:order val="3"/>
          <c:tx>
            <c:strRef>
              <c:f>'[Trends Moldova.xlsx]PWID_1'!$E$30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Moldova.xlsx]PWID_1'!$E$31:$E$34</c:f>
              <c:numCache>
                <c:formatCode>General</c:formatCode>
                <c:ptCount val="4"/>
                <c:pt idx="1">
                  <c:v>1.8</c:v>
                </c:pt>
                <c:pt idx="2">
                  <c:v>3.5</c:v>
                </c:pt>
                <c:pt idx="3">
                  <c:v>2.2999999999999998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479-49D1-B085-EF531939611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3.2847516131743856E-3"/>
          <c:y val="0.85643568771489254"/>
          <c:w val="0.99343049677365125"/>
          <c:h val="9.587429738197778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EVER TESTED</a:t>
            </a:r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60517220130092431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Moldova.xlsx]PWID_1'!$B$40:$B$42</c:f>
              <c:numCache>
                <c:formatCode>General</c:formatCode>
                <c:ptCount val="3"/>
                <c:pt idx="0">
                  <c:v>79.099999999999994</c:v>
                </c:pt>
                <c:pt idx="1">
                  <c:v>79.2</c:v>
                </c:pt>
                <c:pt idx="2">
                  <c:v>92.9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2BE-46AC-8C84-820139636139}"/>
            </c:ext>
          </c:extLst>
        </c:ser>
        <c:ser>
          <c:idx val="1"/>
          <c:order val="1"/>
          <c:tx>
            <c:strRef>
              <c:f>'[Trends Moldova.xlsx]PWID_1'!$C$39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Moldova.xlsx]PWID_1'!$C$40:$C$42</c:f>
              <c:numCache>
                <c:formatCode>General</c:formatCode>
                <c:ptCount val="3"/>
                <c:pt idx="0">
                  <c:v>58.7</c:v>
                </c:pt>
                <c:pt idx="1">
                  <c:v>63.9</c:v>
                </c:pt>
                <c:pt idx="2">
                  <c:v>50.8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2BE-46AC-8C84-820139636139}"/>
            </c:ext>
          </c:extLst>
        </c:ser>
        <c:ser>
          <c:idx val="2"/>
          <c:order val="2"/>
          <c:tx>
            <c:strRef>
              <c:f>'[Trends Moldova.xlsx]PWID_1'!$D$39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Moldova.xlsx]PWID_1'!$D$40:$D$42</c:f>
              <c:numCache>
                <c:formatCode>General</c:formatCode>
                <c:ptCount val="3"/>
                <c:pt idx="0">
                  <c:v>77.3</c:v>
                </c:pt>
                <c:pt idx="1">
                  <c:v>78.3</c:v>
                </c:pt>
                <c:pt idx="2">
                  <c:v>88.8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2BE-46AC-8C84-820139636139}"/>
            </c:ext>
          </c:extLst>
        </c:ser>
        <c:ser>
          <c:idx val="3"/>
          <c:order val="3"/>
          <c:tx>
            <c:strRef>
              <c:f>'[Trends Moldova.xlsx]PWID_1'!$E$39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Moldova.xlsx]PWID_1'!$E$40:$E$42</c:f>
              <c:numCache>
                <c:formatCode>General</c:formatCode>
                <c:ptCount val="3"/>
                <c:pt idx="0">
                  <c:v>75.400000000000006</c:v>
                </c:pt>
                <c:pt idx="1">
                  <c:v>81.599999999999994</c:v>
                </c:pt>
                <c:pt idx="2">
                  <c:v>76.900000000000006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2BE-46AC-8C84-82013963613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4.223601676871711E-3"/>
          <c:y val="0.86038890790825062"/>
          <c:w val="0.98880062931448298"/>
          <c:h val="0.12221978774392331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8652230971128601"/>
          <c:h val="0.537070972189082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Moldova.xlsx]FSW'!$B$3:$B$6</c:f>
              <c:numCache>
                <c:formatCode>General</c:formatCode>
                <c:ptCount val="4"/>
                <c:pt idx="0">
                  <c:v>11.6</c:v>
                </c:pt>
                <c:pt idx="1">
                  <c:v>3.9</c:v>
                </c:pt>
                <c:pt idx="2" formatCode="0.0">
                  <c:v>2.08</c:v>
                </c:pt>
                <c:pt idx="3" formatCode="0.0">
                  <c:v>2.67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2E-4D39-B637-341D1807DC0F}"/>
            </c:ext>
          </c:extLst>
        </c:ser>
        <c:ser>
          <c:idx val="1"/>
          <c:order val="1"/>
          <c:tx>
            <c:strRef>
              <c:f>'[Trends Moldova.xlsx]FSW'!$C$2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Moldova.xlsx]FSW'!$C$3:$C$6</c:f>
              <c:numCache>
                <c:formatCode>General</c:formatCode>
                <c:ptCount val="4"/>
                <c:pt idx="0">
                  <c:v>21.5</c:v>
                </c:pt>
                <c:pt idx="1">
                  <c:v>22.3</c:v>
                </c:pt>
                <c:pt idx="2" formatCode="0.0">
                  <c:v>4.37</c:v>
                </c:pt>
                <c:pt idx="3">
                  <c:v>11.3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72E-4D39-B637-341D1807DC0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3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4629680664916886"/>
          <c:y val="0.83782549908534165"/>
          <c:w val="0.82129527559055115"/>
          <c:h val="0.1621745009146584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HBV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295958872909468"/>
          <c:h val="0.48993284930292802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Moldova.xlsx]FSW'!$B$12:$B$15</c:f>
              <c:numCache>
                <c:formatCode>General</c:formatCode>
                <c:ptCount val="4"/>
                <c:pt idx="0">
                  <c:v>4.2</c:v>
                </c:pt>
                <c:pt idx="1">
                  <c:v>10.199999999999999</c:v>
                </c:pt>
                <c:pt idx="2">
                  <c:v>2.9</c:v>
                </c:pt>
                <c:pt idx="3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742-4F96-A901-C6BBF27CAC81}"/>
            </c:ext>
          </c:extLst>
        </c:ser>
        <c:ser>
          <c:idx val="1"/>
          <c:order val="1"/>
          <c:tx>
            <c:strRef>
              <c:f>'[Trends Moldova.xlsx]FSW'!$C$11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Moldova.xlsx]FSW'!$C$12:$C$15</c:f>
              <c:numCache>
                <c:formatCode>General</c:formatCode>
                <c:ptCount val="4"/>
                <c:pt idx="0">
                  <c:v>3.6</c:v>
                </c:pt>
                <c:pt idx="1">
                  <c:v>11.9</c:v>
                </c:pt>
                <c:pt idx="2">
                  <c:v>4.7</c:v>
                </c:pt>
                <c:pt idx="3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742-4F96-A901-C6BBF27CAC8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4371033166308758"/>
          <c:y val="0.86099328493029281"/>
          <c:w val="0.81175289039283305"/>
          <c:h val="0.13900671506970716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HCV</a:t>
            </a:r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307380664553851"/>
          <c:h val="0.5200936502655477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Moldova.xlsx]FSW'!$B$21:$B$24</c:f>
              <c:numCache>
                <c:formatCode>General</c:formatCode>
                <c:ptCount val="4"/>
                <c:pt idx="0">
                  <c:v>17.2</c:v>
                </c:pt>
                <c:pt idx="1">
                  <c:v>28.7</c:v>
                </c:pt>
                <c:pt idx="2">
                  <c:v>5.0999999999999996</c:v>
                </c:pt>
                <c:pt idx="3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889-4593-B7DF-564B5D5E4232}"/>
            </c:ext>
          </c:extLst>
        </c:ser>
        <c:ser>
          <c:idx val="1"/>
          <c:order val="1"/>
          <c:tx>
            <c:strRef>
              <c:f>'[Trends Moldova.xlsx]FSW'!$C$20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Moldova.xlsx]FSW'!$C$21:$C$24</c:f>
              <c:numCache>
                <c:formatCode>General</c:formatCode>
                <c:ptCount val="4"/>
                <c:pt idx="0">
                  <c:v>15</c:v>
                </c:pt>
                <c:pt idx="1">
                  <c:v>36.4</c:v>
                </c:pt>
                <c:pt idx="2">
                  <c:v>17.2</c:v>
                </c:pt>
                <c:pt idx="3">
                  <c:v>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889-4593-B7DF-564B5D5E42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5882946166998832"/>
          <c:y val="0.84924623858637394"/>
          <c:w val="0.76532862852724315"/>
          <c:h val="0.10693529505994848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SYPHILIS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577710394896285"/>
          <c:h val="0.571089238845144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Moldova.xlsx]FSW'!$B$31:$B$34</c:f>
              <c:numCache>
                <c:formatCode>General</c:formatCode>
                <c:ptCount val="4"/>
                <c:pt idx="0">
                  <c:v>20.5</c:v>
                </c:pt>
                <c:pt idx="1">
                  <c:v>20</c:v>
                </c:pt>
                <c:pt idx="2">
                  <c:v>16</c:v>
                </c:pt>
                <c:pt idx="3">
                  <c:v>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19C-4004-8B25-93CA1F249A36}"/>
            </c:ext>
          </c:extLst>
        </c:ser>
        <c:ser>
          <c:idx val="1"/>
          <c:order val="1"/>
          <c:tx>
            <c:strRef>
              <c:f>'[Trends Moldova.xlsx]FSW'!$C$30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Moldova.xlsx]FSW'!$C$31:$C$34</c:f>
              <c:numCache>
                <c:formatCode>General</c:formatCode>
                <c:ptCount val="4"/>
                <c:pt idx="0">
                  <c:v>2.4</c:v>
                </c:pt>
                <c:pt idx="1">
                  <c:v>12.7</c:v>
                </c:pt>
                <c:pt idx="2">
                  <c:v>13.7</c:v>
                </c:pt>
                <c:pt idx="3">
                  <c:v>8.4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19C-4004-8B25-93CA1F249A3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469098971324237"/>
          <c:y val="0.8615924518055933"/>
          <c:w val="0.82999668519695902"/>
          <c:h val="0.1154190424472803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08059-694D-4E7B-80F1-0BDD6D28679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2026-01-27T13:21:00.0000000Z</dcterms:created>
  <dcterms:modified xsi:type="dcterms:W3CDTF">2026-04-02T06:01:03.3104782Z</dcterms:modified>
</coreProperties>
</file>